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68" w:rsidRDefault="00F230B4" w:rsidP="006B7968">
      <w:pPr>
        <w:spacing w:after="0" w:line="240" w:lineRule="auto"/>
        <w:ind w:right="0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Eigenerklärung</w:t>
      </w:r>
      <w:r w:rsidR="006B7968">
        <w:rPr>
          <w:rFonts w:cstheme="minorHAnsi"/>
          <w:b/>
          <w:szCs w:val="22"/>
        </w:rPr>
        <w:t xml:space="preserve"> über</w:t>
      </w:r>
      <w:r w:rsidR="00F15131">
        <w:rPr>
          <w:rFonts w:cstheme="minorHAnsi"/>
          <w:b/>
          <w:szCs w:val="22"/>
        </w:rPr>
        <w:t xml:space="preserve"> die</w:t>
      </w:r>
      <w:r w:rsidR="006B7968">
        <w:rPr>
          <w:rFonts w:cstheme="minorHAnsi"/>
          <w:b/>
          <w:szCs w:val="22"/>
        </w:rPr>
        <w:t xml:space="preserve"> Kapazität des </w:t>
      </w:r>
      <w:r w:rsidR="004B1F09">
        <w:rPr>
          <w:rFonts w:cstheme="minorHAnsi"/>
          <w:b/>
          <w:szCs w:val="22"/>
        </w:rPr>
        <w:t>Bieters / Bewerbers,</w:t>
      </w:r>
      <w:r w:rsidR="006B7968">
        <w:rPr>
          <w:rFonts w:cstheme="minorHAnsi"/>
          <w:b/>
          <w:szCs w:val="22"/>
        </w:rPr>
        <w:t xml:space="preserve"> der </w:t>
      </w:r>
      <w:r w:rsidR="004B1F09">
        <w:rPr>
          <w:rFonts w:cstheme="minorHAnsi"/>
          <w:b/>
          <w:szCs w:val="22"/>
        </w:rPr>
        <w:t xml:space="preserve">Bietergemeinschaft / </w:t>
      </w:r>
      <w:r w:rsidR="006B7968">
        <w:rPr>
          <w:rFonts w:cstheme="minorHAnsi"/>
          <w:b/>
          <w:szCs w:val="22"/>
        </w:rPr>
        <w:t>Bewerbergemeinschaft</w:t>
      </w:r>
    </w:p>
    <w:p w:rsidR="006B7968" w:rsidRDefault="006B7968" w:rsidP="006B7968">
      <w:pPr>
        <w:spacing w:after="0" w:line="240" w:lineRule="auto"/>
        <w:ind w:right="0"/>
        <w:rPr>
          <w:rFonts w:eastAsia="Times New Roman" w:cstheme="minorHAnsi"/>
          <w:szCs w:val="22"/>
          <w:lang w:eastAsia="zh-CN"/>
        </w:rPr>
      </w:pPr>
    </w:p>
    <w:tbl>
      <w:tblPr>
        <w:tblW w:w="89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201"/>
        <w:gridCol w:w="2122"/>
        <w:gridCol w:w="1214"/>
        <w:gridCol w:w="1214"/>
        <w:gridCol w:w="1214"/>
      </w:tblGrid>
      <w:tr w:rsidR="006B7968" w:rsidTr="00E90D4B">
        <w:trPr>
          <w:trHeight w:val="435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6B7968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bookmarkStart w:id="0" w:name="_Hlk81403987"/>
            <w:r>
              <w:rPr>
                <w:rFonts w:eastAsia="Times New Roman" w:cstheme="minorHAnsi"/>
                <w:b/>
                <w:szCs w:val="22"/>
                <w:lang w:eastAsia="zh-CN"/>
              </w:rPr>
              <w:t>Personal/ Jahr (in den letzten drei Jahren)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Cs w:val="22"/>
                <w:lang w:eastAsia="zh-CN"/>
              </w:rPr>
            </w:pPr>
            <w:r>
              <w:rPr>
                <w:rFonts w:eastAsia="Times New Roman" w:cstheme="minorHAnsi"/>
                <w:b/>
                <w:szCs w:val="22"/>
                <w:lang w:eastAsia="zh-CN"/>
              </w:rPr>
              <w:t xml:space="preserve">Anzahl Mitarbeiter </w:t>
            </w:r>
          </w:p>
          <w:p w:rsidR="006B7968" w:rsidRDefault="006B7968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b/>
                <w:szCs w:val="22"/>
                <w:lang w:eastAsia="zh-CN"/>
              </w:rPr>
              <w:t>(Vollzeitäquivalente)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2D0CDC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7968" w:rsidRDefault="002D0CDC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968" w:rsidRDefault="002D0CDC">
            <w:pPr>
              <w:spacing w:after="0" w:line="240" w:lineRule="auto"/>
              <w:ind w:right="0"/>
              <w:rPr>
                <w:rFonts w:eastAsia="Times New Roman" w:cstheme="minorHAnsi"/>
                <w:szCs w:val="22"/>
                <w:lang w:eastAsia="zh-CN"/>
              </w:rPr>
            </w:pPr>
            <w:r>
              <w:rPr>
                <w:rFonts w:eastAsia="Times New Roman" w:cstheme="minorHAnsi"/>
                <w:szCs w:val="22"/>
                <w:lang w:eastAsia="zh-CN"/>
              </w:rPr>
              <w:t>2025</w:t>
            </w:r>
          </w:p>
        </w:tc>
      </w:tr>
      <w:tr w:rsidR="006B7968" w:rsidTr="00ED4912">
        <w:trPr>
          <w:trHeight w:val="865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iCs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Pr="00ED4912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5BDA" w:rsidRDefault="006B5BDA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</w:tc>
      </w:tr>
      <w:tr w:rsidR="006B7968" w:rsidTr="00E90D4B">
        <w:trPr>
          <w:trHeight w:val="884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cstheme="minorHAnsi"/>
                <w:sz w:val="18"/>
                <w:szCs w:val="18"/>
              </w:rPr>
            </w:pPr>
            <w:r w:rsidRPr="00ED4912">
              <w:rPr>
                <w:rFonts w:cstheme="minorHAnsi"/>
                <w:sz w:val="18"/>
                <w:szCs w:val="18"/>
              </w:rPr>
              <w:t xml:space="preserve">(nur bei </w:t>
            </w:r>
            <w:r w:rsidR="004B1F09">
              <w:rPr>
                <w:rFonts w:cstheme="minorHAnsi"/>
                <w:sz w:val="18"/>
                <w:szCs w:val="18"/>
              </w:rPr>
              <w:t>Bieter- /</w:t>
            </w:r>
            <w:r w:rsidRPr="00ED4912">
              <w:rPr>
                <w:rFonts w:cstheme="minorHAnsi"/>
                <w:sz w:val="18"/>
                <w:szCs w:val="18"/>
              </w:rPr>
              <w:t>Bewerbergemeinschaft)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iCs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Pr="00ED4912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</w:tr>
      <w:tr w:rsidR="006B7968" w:rsidTr="00E90D4B">
        <w:trPr>
          <w:trHeight w:val="884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sz w:val="18"/>
                <w:szCs w:val="18"/>
                <w:lang w:eastAsia="zh-CN"/>
              </w:rPr>
              <w:t>Name des Büros</w:t>
            </w:r>
          </w:p>
          <w:p w:rsidR="004B1F09" w:rsidRPr="00ED4912" w:rsidRDefault="004B1F09" w:rsidP="004B1F09">
            <w:pPr>
              <w:spacing w:after="0" w:line="240" w:lineRule="auto"/>
              <w:ind w:right="0"/>
              <w:rPr>
                <w:rFonts w:cstheme="minorHAnsi"/>
                <w:sz w:val="18"/>
                <w:szCs w:val="18"/>
              </w:rPr>
            </w:pPr>
            <w:r w:rsidRPr="00ED4912">
              <w:rPr>
                <w:rFonts w:cstheme="minorHAnsi"/>
                <w:sz w:val="18"/>
                <w:szCs w:val="18"/>
              </w:rPr>
              <w:t xml:space="preserve">(nur bei </w:t>
            </w:r>
            <w:r>
              <w:rPr>
                <w:rFonts w:cstheme="minorHAnsi"/>
                <w:sz w:val="18"/>
                <w:szCs w:val="18"/>
              </w:rPr>
              <w:t>Bieter- /</w:t>
            </w:r>
            <w:r w:rsidRPr="00ED4912">
              <w:rPr>
                <w:rFonts w:cstheme="minorHAnsi"/>
                <w:sz w:val="18"/>
                <w:szCs w:val="18"/>
              </w:rPr>
              <w:t>Bewerbergemeinschaft)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iCs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Pr="00ED4912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</w:tc>
      </w:tr>
      <w:tr w:rsidR="006B7968" w:rsidTr="00ED4912">
        <w:trPr>
          <w:trHeight w:val="922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>Summe bei</w:t>
            </w:r>
            <w:r w:rsidR="004B1F09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 xml:space="preserve"> Biete- /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  <w:r w:rsidRPr="00ED4912">
              <w:rPr>
                <w:rFonts w:eastAsia="Times New Roman" w:cstheme="minorHAnsi"/>
                <w:b/>
                <w:sz w:val="18"/>
                <w:szCs w:val="18"/>
                <w:lang w:eastAsia="zh-CN"/>
              </w:rPr>
              <w:t xml:space="preserve">Bewerbergemeinschaft </w:t>
            </w: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</w:p>
          <w:p w:rsidR="006B7968" w:rsidRPr="00ED4912" w:rsidRDefault="006B7968">
            <w:pPr>
              <w:spacing w:after="0" w:line="240" w:lineRule="auto"/>
              <w:ind w:right="0"/>
              <w:rPr>
                <w:rFonts w:eastAsia="Times New Roman" w:cstheme="minorHAnsi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Pr="00ED4912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b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b/>
                <w:iCs/>
                <w:szCs w:val="22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cstheme="minorHAnsi"/>
                <w:iCs/>
                <w:color w:val="0070C0"/>
                <w:szCs w:val="22"/>
              </w:rPr>
            </w:pPr>
          </w:p>
          <w:p w:rsidR="006B7968" w:rsidRDefault="006B7968">
            <w:pPr>
              <w:snapToGrid w:val="0"/>
              <w:spacing w:after="0" w:line="240" w:lineRule="auto"/>
              <w:ind w:right="0"/>
              <w:rPr>
                <w:rFonts w:eastAsia="Times New Roman" w:cstheme="minorHAnsi"/>
                <w:b/>
                <w:iCs/>
                <w:szCs w:val="22"/>
                <w:lang w:eastAsia="zh-CN"/>
              </w:rPr>
            </w:pPr>
          </w:p>
        </w:tc>
        <w:bookmarkEnd w:id="0"/>
      </w:tr>
    </w:tbl>
    <w:p w:rsidR="00ED2CFC" w:rsidRPr="00ED4912" w:rsidRDefault="00E90D4B" w:rsidP="00E90D4B">
      <w:pPr>
        <w:spacing w:after="0" w:line="240" w:lineRule="auto"/>
        <w:ind w:right="0"/>
        <w:rPr>
          <w:rFonts w:cstheme="minorHAnsi"/>
          <w:bCs/>
          <w:color w:val="000000" w:themeColor="text1"/>
          <w:sz w:val="18"/>
          <w:szCs w:val="18"/>
          <w:u w:val="single"/>
        </w:rPr>
      </w:pPr>
      <w:r w:rsidRPr="004C6895">
        <w:rPr>
          <w:rFonts w:cstheme="minorHAnsi"/>
          <w:bCs/>
          <w:color w:val="000000" w:themeColor="text1"/>
          <w:sz w:val="18"/>
          <w:szCs w:val="18"/>
          <w:u w:val="single"/>
        </w:rPr>
        <w:t xml:space="preserve">Gefordertes Mindestkriterium: </w:t>
      </w:r>
      <w:r w:rsidR="0099774C" w:rsidRPr="004C6895">
        <w:rPr>
          <w:rFonts w:cstheme="minorHAnsi"/>
          <w:bCs/>
          <w:color w:val="000000" w:themeColor="text1"/>
          <w:sz w:val="18"/>
          <w:szCs w:val="18"/>
        </w:rPr>
        <w:t xml:space="preserve">Es müssen durchschnittlich mindestens pro Jahr </w:t>
      </w:r>
      <w:r w:rsidR="004C6895" w:rsidRPr="004C6895">
        <w:rPr>
          <w:rFonts w:cstheme="minorHAnsi"/>
          <w:bCs/>
          <w:color w:val="000000" w:themeColor="text1"/>
          <w:sz w:val="18"/>
          <w:szCs w:val="18"/>
        </w:rPr>
        <w:t xml:space="preserve">15 technische Mitarbeiter in Vollzeit angestellt sein. Auszubildende, Praktikanten oder administrative Mitarbeiter fallen nicht in diese Kategorie. </w:t>
      </w:r>
      <w:r w:rsidR="00ED4912">
        <w:rPr>
          <w:rFonts w:cstheme="minorHAnsi"/>
          <w:bCs/>
          <w:color w:val="000000" w:themeColor="text1"/>
          <w:sz w:val="18"/>
          <w:szCs w:val="18"/>
        </w:rPr>
        <w:t xml:space="preserve">Im Falle einer Eignungsleihe sind die technischen Mitarbeiter der Drittpartei einzurechnen. </w:t>
      </w:r>
      <w:bookmarkStart w:id="1" w:name="_GoBack"/>
      <w:bookmarkEnd w:id="1"/>
    </w:p>
    <w:sectPr w:rsidR="00ED2CFC" w:rsidRPr="00ED49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68"/>
    <w:rsid w:val="00075C12"/>
    <w:rsid w:val="000E0075"/>
    <w:rsid w:val="00173B67"/>
    <w:rsid w:val="002D0CDC"/>
    <w:rsid w:val="00442E14"/>
    <w:rsid w:val="004B1F09"/>
    <w:rsid w:val="004C6895"/>
    <w:rsid w:val="006B5BDA"/>
    <w:rsid w:val="006B7968"/>
    <w:rsid w:val="0099774C"/>
    <w:rsid w:val="00D622C2"/>
    <w:rsid w:val="00E90D4B"/>
    <w:rsid w:val="00ED2CFC"/>
    <w:rsid w:val="00ED4912"/>
    <w:rsid w:val="00F15131"/>
    <w:rsid w:val="00F2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D9A2"/>
  <w15:chartTrackingRefBased/>
  <w15:docId w15:val="{1103CB2D-D6F0-4D5F-BDC2-83BEF64A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B1F09"/>
    <w:pPr>
      <w:spacing w:after="120" w:line="360" w:lineRule="auto"/>
      <w:ind w:right="1701"/>
    </w:pPr>
    <w:rPr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D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Geilenkrichen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Eykenboom, Kim</dc:creator>
  <cp:keywords/>
  <dc:description/>
  <cp:lastModifiedBy>Eykenboom, Kim</cp:lastModifiedBy>
  <cp:revision>5</cp:revision>
  <cp:lastPrinted>2026-01-13T05:51:00Z</cp:lastPrinted>
  <dcterms:created xsi:type="dcterms:W3CDTF">2026-03-10T07:38:00Z</dcterms:created>
  <dcterms:modified xsi:type="dcterms:W3CDTF">2026-03-10T12:39:00Z</dcterms:modified>
</cp:coreProperties>
</file>